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04"/>
        <w:gridCol w:w="1818"/>
        <w:gridCol w:w="2329"/>
      </w:tblGrid>
      <w:tr w:rsidR="007F0976" w14:paraId="4DBB9037" w14:textId="77777777" w:rsidTr="007E11A1">
        <w:trPr>
          <w:trHeight w:val="723"/>
        </w:trPr>
        <w:tc>
          <w:tcPr>
            <w:tcW w:w="5204" w:type="dxa"/>
            <w:vMerge w:val="restart"/>
            <w:tcBorders>
              <w:right w:val="single" w:sz="4" w:space="0" w:color="auto"/>
            </w:tcBorders>
          </w:tcPr>
          <w:p w14:paraId="3C5A5C6B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Objednatel:</w:t>
            </w:r>
          </w:p>
          <w:p w14:paraId="71984232" w14:textId="77777777" w:rsidR="007F0976" w:rsidRDefault="007F0976">
            <w:r>
              <w:t>Vodovody a kanalizace Mladá Boleslav, a.s.</w:t>
            </w:r>
          </w:p>
          <w:p w14:paraId="79306362" w14:textId="77777777" w:rsidR="007F0976" w:rsidRDefault="007F0976">
            <w:r>
              <w:t>Čechova 1151</w:t>
            </w:r>
          </w:p>
          <w:p w14:paraId="5061A41B" w14:textId="77777777" w:rsidR="007F0976" w:rsidRDefault="007F0976">
            <w:r>
              <w:t>293 22 Mladá Boleslav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E1833D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8"/>
                <w:szCs w:val="28"/>
              </w:rPr>
            </w:pPr>
            <w:r w:rsidRPr="0007765F">
              <w:rPr>
                <w:b/>
                <w:sz w:val="28"/>
                <w:szCs w:val="28"/>
              </w:rPr>
              <w:t>Změnový list číslo:</w:t>
            </w:r>
          </w:p>
        </w:tc>
        <w:tc>
          <w:tcPr>
            <w:tcW w:w="2329" w:type="dxa"/>
            <w:vAlign w:val="center"/>
          </w:tcPr>
          <w:p w14:paraId="0274966D" w14:textId="1F6E41AE" w:rsidR="007F0976" w:rsidRPr="00FC1C8C" w:rsidRDefault="007F0976" w:rsidP="00F645D5">
            <w:pPr>
              <w:pStyle w:val="Nadpis6"/>
              <w:spacing w:before="0" w:line="276" w:lineRule="auto"/>
              <w:jc w:val="center"/>
              <w:outlineLvl w:val="5"/>
              <w:rPr>
                <w:b/>
                <w:i w:val="0"/>
                <w:color w:val="auto"/>
                <w:sz w:val="40"/>
              </w:rPr>
            </w:pPr>
            <w:bookmarkStart w:id="0" w:name="_Ref370296130"/>
            <w:r w:rsidRPr="00FC1C8C">
              <w:rPr>
                <w:b/>
                <w:i w:val="0"/>
                <w:color w:val="auto"/>
                <w:sz w:val="40"/>
              </w:rPr>
              <w:t>0</w:t>
            </w:r>
            <w:bookmarkEnd w:id="0"/>
            <w:r w:rsidR="009419EA">
              <w:rPr>
                <w:b/>
                <w:i w:val="0"/>
                <w:color w:val="auto"/>
                <w:sz w:val="40"/>
              </w:rPr>
              <w:t>01</w:t>
            </w:r>
          </w:p>
        </w:tc>
      </w:tr>
      <w:tr w:rsidR="007F0976" w14:paraId="24BDD9AA" w14:textId="77777777" w:rsidTr="007E11A1">
        <w:trPr>
          <w:trHeight w:val="157"/>
        </w:trPr>
        <w:tc>
          <w:tcPr>
            <w:tcW w:w="5204" w:type="dxa"/>
            <w:vMerge/>
            <w:tcBorders>
              <w:right w:val="single" w:sz="4" w:space="0" w:color="auto"/>
            </w:tcBorders>
          </w:tcPr>
          <w:p w14:paraId="2F9865CD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862F76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Datum vydání:</w:t>
            </w:r>
          </w:p>
        </w:tc>
        <w:tc>
          <w:tcPr>
            <w:tcW w:w="2329" w:type="dxa"/>
            <w:vAlign w:val="center"/>
          </w:tcPr>
          <w:p w14:paraId="2AD76802" w14:textId="7A60BF5C" w:rsidR="00762F29" w:rsidRPr="00FC1C8C" w:rsidRDefault="00C079C3" w:rsidP="00C079C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15.1.2022</w:t>
            </w:r>
            <w:proofErr w:type="gramEnd"/>
          </w:p>
        </w:tc>
      </w:tr>
      <w:tr w:rsidR="007F0976" w14:paraId="3CF873D7" w14:textId="77777777" w:rsidTr="007E11A1">
        <w:trPr>
          <w:trHeight w:val="660"/>
        </w:trPr>
        <w:tc>
          <w:tcPr>
            <w:tcW w:w="5204" w:type="dxa"/>
            <w:vMerge w:val="restart"/>
            <w:tcBorders>
              <w:right w:val="single" w:sz="4" w:space="0" w:color="auto"/>
            </w:tcBorders>
          </w:tcPr>
          <w:p w14:paraId="2254066F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Zhotovitel:</w:t>
            </w:r>
          </w:p>
          <w:p w14:paraId="0C87823B" w14:textId="77777777" w:rsidR="00762F29" w:rsidRDefault="00762F29" w:rsidP="00762F29">
            <w:r>
              <w:t>VCES a.s.</w:t>
            </w:r>
          </w:p>
          <w:p w14:paraId="03B5B222" w14:textId="6F23919B" w:rsidR="007F0976" w:rsidRDefault="00762F29" w:rsidP="007E11A1">
            <w:r>
              <w:t>Na Harfě 337/3</w:t>
            </w:r>
            <w:r w:rsidR="007E11A1">
              <w:t xml:space="preserve">,  </w:t>
            </w:r>
            <w:r>
              <w:t>190 00 Praha 9 - Czech Republic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7F6258" w14:textId="77777777" w:rsidR="007F0976" w:rsidRPr="005201D9" w:rsidRDefault="007F0976" w:rsidP="007F0976">
            <w:pPr>
              <w:jc w:val="right"/>
              <w:rPr>
                <w:b/>
              </w:rPr>
            </w:pPr>
            <w:r w:rsidRPr="005201D9">
              <w:rPr>
                <w:b/>
              </w:rPr>
              <w:t>Číslo smlouvy:</w:t>
            </w:r>
          </w:p>
        </w:tc>
        <w:tc>
          <w:tcPr>
            <w:tcW w:w="2329" w:type="dxa"/>
            <w:vAlign w:val="center"/>
          </w:tcPr>
          <w:p w14:paraId="2D8E08E8" w14:textId="2083627F" w:rsidR="005A40E5" w:rsidRPr="00FC1C8C" w:rsidRDefault="00762F29" w:rsidP="007E11A1">
            <w:pPr>
              <w:suppressAutoHyphens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VRI/SOD/2020/1</w:t>
            </w:r>
            <w:r w:rsidR="009467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Ži</w:t>
            </w:r>
            <w:proofErr w:type="spellEnd"/>
          </w:p>
        </w:tc>
      </w:tr>
      <w:tr w:rsidR="007F0976" w14:paraId="4F4300F9" w14:textId="77777777" w:rsidTr="007E11A1">
        <w:trPr>
          <w:trHeight w:val="201"/>
        </w:trPr>
        <w:tc>
          <w:tcPr>
            <w:tcW w:w="5204" w:type="dxa"/>
            <w:vMerge/>
            <w:tcBorders>
              <w:right w:val="single" w:sz="4" w:space="0" w:color="auto"/>
            </w:tcBorders>
          </w:tcPr>
          <w:p w14:paraId="2280C47E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D0E4" w14:textId="77777777" w:rsidR="007F0976" w:rsidRDefault="007F0976" w:rsidP="007F0976"/>
        </w:tc>
        <w:tc>
          <w:tcPr>
            <w:tcW w:w="2329" w:type="dxa"/>
            <w:tcBorders>
              <w:left w:val="nil"/>
              <w:bottom w:val="nil"/>
              <w:right w:val="nil"/>
            </w:tcBorders>
          </w:tcPr>
          <w:p w14:paraId="0AA0A0BC" w14:textId="77777777" w:rsidR="007F0976" w:rsidRDefault="007F0976" w:rsidP="007F0976"/>
        </w:tc>
      </w:tr>
      <w:tr w:rsidR="007F0976" w14:paraId="3AA10CB7" w14:textId="77777777" w:rsidTr="007E11A1">
        <w:tc>
          <w:tcPr>
            <w:tcW w:w="5204" w:type="dxa"/>
            <w:tcBorders>
              <w:right w:val="single" w:sz="4" w:space="0" w:color="auto"/>
            </w:tcBorders>
          </w:tcPr>
          <w:p w14:paraId="58891E88" w14:textId="77777777" w:rsidR="007F0976" w:rsidRPr="007F0976" w:rsidRDefault="00FD1799">
            <w:pPr>
              <w:rPr>
                <w:b/>
              </w:rPr>
            </w:pPr>
            <w:r>
              <w:rPr>
                <w:b/>
              </w:rPr>
              <w:t>Správce stavby</w:t>
            </w:r>
            <w:r w:rsidR="007F0976" w:rsidRPr="007F0976">
              <w:rPr>
                <w:b/>
              </w:rPr>
              <w:t>:</w:t>
            </w:r>
          </w:p>
          <w:p w14:paraId="1F652B96" w14:textId="77777777" w:rsidR="007F0976" w:rsidRDefault="007F0976" w:rsidP="007F0976">
            <w:r>
              <w:t>Sdružení „</w:t>
            </w:r>
            <w:proofErr w:type="spellStart"/>
            <w:r>
              <w:t>Garnets</w:t>
            </w:r>
            <w:proofErr w:type="spellEnd"/>
            <w:r>
              <w:t xml:space="preserve"> – </w:t>
            </w:r>
            <w:proofErr w:type="spellStart"/>
            <w:r w:rsidR="006A34DC">
              <w:t>Realstav</w:t>
            </w:r>
            <w:proofErr w:type="spellEnd"/>
            <w:r w:rsidR="006A34DC">
              <w:t xml:space="preserve"> MB“</w:t>
            </w:r>
          </w:p>
          <w:p w14:paraId="20BD3F41" w14:textId="40D75F60" w:rsidR="007F0976" w:rsidRDefault="007F0976" w:rsidP="007F0976">
            <w:proofErr w:type="spellStart"/>
            <w:r>
              <w:t>Garnets</w:t>
            </w:r>
            <w:proofErr w:type="spellEnd"/>
            <w:r>
              <w:t xml:space="preserve"> </w:t>
            </w:r>
            <w:proofErr w:type="spellStart"/>
            <w:r>
              <w:t>Consulting</w:t>
            </w:r>
            <w:proofErr w:type="spellEnd"/>
            <w:r>
              <w:t xml:space="preserve"> a.s.</w:t>
            </w:r>
            <w:r w:rsidR="007E11A1">
              <w:t xml:space="preserve">, </w:t>
            </w:r>
            <w:r>
              <w:t>Československých legií 445/4</w:t>
            </w:r>
          </w:p>
          <w:p w14:paraId="173055D1" w14:textId="77777777" w:rsidR="007F0976" w:rsidRDefault="007F0976" w:rsidP="007F0976">
            <w:r>
              <w:t>415 01 Teplice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E50E" w14:textId="77777777" w:rsidR="007F0976" w:rsidRDefault="007F0976" w:rsidP="0007765F">
            <w:pPr>
              <w:jc w:val="right"/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</w:tcPr>
          <w:p w14:paraId="5158116B" w14:textId="77777777" w:rsidR="007F0976" w:rsidRDefault="007F0976"/>
        </w:tc>
      </w:tr>
    </w:tbl>
    <w:p w14:paraId="4F718FF6" w14:textId="77777777" w:rsidR="00361834" w:rsidRDefault="00361834" w:rsidP="00361834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361834" w14:paraId="23C2B587" w14:textId="77777777" w:rsidTr="002B5892">
        <w:tc>
          <w:tcPr>
            <w:tcW w:w="3085" w:type="dxa"/>
            <w:tcBorders>
              <w:top w:val="nil"/>
              <w:left w:val="nil"/>
              <w:bottom w:val="nil"/>
            </w:tcBorders>
          </w:tcPr>
          <w:p w14:paraId="52ACB525" w14:textId="77777777" w:rsidR="00361834" w:rsidRPr="0007765F" w:rsidRDefault="00361834" w:rsidP="006A34DC">
            <w:pPr>
              <w:keepNext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 xml:space="preserve">Název </w:t>
            </w:r>
            <w:r w:rsidR="006A34DC">
              <w:rPr>
                <w:b/>
                <w:sz w:val="24"/>
                <w:szCs w:val="24"/>
              </w:rPr>
              <w:t>pod-projektu</w:t>
            </w:r>
            <w:r w:rsidR="006A34DC">
              <w:rPr>
                <w:b/>
                <w:sz w:val="24"/>
                <w:szCs w:val="24"/>
              </w:rPr>
              <w:br/>
            </w:r>
            <w:r w:rsidRPr="0007765F">
              <w:rPr>
                <w:b/>
                <w:sz w:val="24"/>
                <w:szCs w:val="24"/>
              </w:rPr>
              <w:t>SO/PS dotčené změnou:</w:t>
            </w:r>
          </w:p>
        </w:tc>
        <w:tc>
          <w:tcPr>
            <w:tcW w:w="6237" w:type="dxa"/>
          </w:tcPr>
          <w:p w14:paraId="3629BFDF" w14:textId="157FBCD2" w:rsidR="009467B5" w:rsidRPr="007E11A1" w:rsidRDefault="009467B5" w:rsidP="001B15D5">
            <w:pPr>
              <w:keepNext/>
              <w:rPr>
                <w:b/>
              </w:rPr>
            </w:pPr>
            <w:bookmarkStart w:id="1" w:name="_GoBack"/>
            <w:r w:rsidRPr="007E11A1">
              <w:rPr>
                <w:b/>
              </w:rPr>
              <w:t>11</w:t>
            </w:r>
            <w:r w:rsidR="007E11A1" w:rsidRPr="007E11A1">
              <w:rPr>
                <w:b/>
              </w:rPr>
              <w:t>)</w:t>
            </w:r>
            <w:r w:rsidRPr="007E11A1">
              <w:rPr>
                <w:b/>
              </w:rPr>
              <w:t xml:space="preserve"> Mladá Boleslav – Podchlumí, výstavba kanalizace</w:t>
            </w:r>
          </w:p>
          <w:bookmarkEnd w:id="1"/>
          <w:p w14:paraId="46AE320B" w14:textId="5192A22E" w:rsidR="008A242F" w:rsidRDefault="008A242F" w:rsidP="001B15D5">
            <w:pPr>
              <w:keepNext/>
            </w:pPr>
            <w:r>
              <w:t>Všechny</w:t>
            </w:r>
            <w:r w:rsidR="009467B5">
              <w:t xml:space="preserve"> objekty</w:t>
            </w:r>
          </w:p>
        </w:tc>
      </w:tr>
      <w:tr w:rsidR="00361834" w14:paraId="238C9C7D" w14:textId="77777777" w:rsidTr="0007765F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7FBAB43C" w14:textId="77777777" w:rsidR="00361834" w:rsidRPr="0007765F" w:rsidRDefault="00361834" w:rsidP="0007765F">
            <w:pPr>
              <w:keepNext/>
              <w:spacing w:line="276" w:lineRule="auto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Stručný popis změny:</w:t>
            </w:r>
          </w:p>
        </w:tc>
        <w:tc>
          <w:tcPr>
            <w:tcW w:w="6237" w:type="dxa"/>
            <w:vAlign w:val="center"/>
          </w:tcPr>
          <w:p w14:paraId="38A16AD7" w14:textId="507DE09C" w:rsidR="00361834" w:rsidRDefault="009467B5" w:rsidP="0007765F">
            <w:pPr>
              <w:keepNext/>
            </w:pPr>
            <w:r>
              <w:t>Konečná změna podprojektu dle geodetického zaměření</w:t>
            </w:r>
            <w:r w:rsidR="00C079C3">
              <w:t xml:space="preserve"> a skutečně provedených prací</w:t>
            </w:r>
          </w:p>
        </w:tc>
      </w:tr>
    </w:tbl>
    <w:p w14:paraId="645C2DD7" w14:textId="77777777" w:rsidR="00361834" w:rsidRDefault="00361834" w:rsidP="002B5892">
      <w:pPr>
        <w:spacing w:after="0" w:line="240" w:lineRule="auto"/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5873"/>
        <w:gridCol w:w="3449"/>
      </w:tblGrid>
      <w:tr w:rsidR="003F18A8" w14:paraId="507F5D55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vAlign w:val="center"/>
          </w:tcPr>
          <w:p w14:paraId="3F57876B" w14:textId="77777777" w:rsidR="003F18A8" w:rsidRPr="000618B1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618B1">
              <w:rPr>
                <w:b/>
                <w:sz w:val="24"/>
                <w:szCs w:val="24"/>
              </w:rPr>
              <w:t>Popis změny, technického řešení:</w:t>
            </w:r>
          </w:p>
          <w:p w14:paraId="591C32DB" w14:textId="77777777" w:rsidR="000618B1" w:rsidRDefault="009467B5" w:rsidP="0007765F">
            <w:pPr>
              <w:keepNext/>
              <w:spacing w:line="240" w:lineRule="atLeast"/>
            </w:pPr>
            <w:r>
              <w:t xml:space="preserve">Položka č.1 – odpočet oprav místních komunikací na základě požadavku objednatele a vlastníka     </w:t>
            </w:r>
          </w:p>
          <w:p w14:paraId="3E7C6690" w14:textId="77777777" w:rsidR="009467B5" w:rsidRDefault="009467B5" w:rsidP="0007765F">
            <w:pPr>
              <w:keepNext/>
              <w:spacing w:line="240" w:lineRule="atLeast"/>
            </w:pPr>
            <w:r>
              <w:t>Položka č.2 – odpočet/přípočet délek stok a vodovodů na základě geodetického zaměření</w:t>
            </w:r>
          </w:p>
          <w:p w14:paraId="1BF2E672" w14:textId="2F4629B7" w:rsidR="009467B5" w:rsidRDefault="009467B5" w:rsidP="0007765F">
            <w:pPr>
              <w:keepNext/>
              <w:spacing w:line="240" w:lineRule="atLeast"/>
            </w:pPr>
            <w:r>
              <w:t>Položka č.3 – vícepráce za uložení nelegální komunální skládky</w:t>
            </w:r>
          </w:p>
        </w:tc>
      </w:tr>
      <w:tr w:rsidR="003F18A8" w14:paraId="60B9AC7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412C6F61" w14:textId="77777777" w:rsidR="003F18A8" w:rsidRPr="00E95997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  <w:u w:val="single"/>
              </w:rPr>
            </w:pPr>
            <w:r w:rsidRPr="004E7D88">
              <w:rPr>
                <w:b/>
                <w:sz w:val="24"/>
                <w:szCs w:val="24"/>
              </w:rPr>
              <w:t>Původní řešení dle smluvní (zadávací dokumentace):</w:t>
            </w:r>
          </w:p>
        </w:tc>
      </w:tr>
      <w:tr w:rsidR="002B5892" w14:paraId="7CC85492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4C0EB366" w14:textId="6DBA0066" w:rsidR="002B5892" w:rsidRDefault="009467B5" w:rsidP="0007765F">
            <w:pPr>
              <w:jc w:val="both"/>
            </w:pPr>
            <w:r>
              <w:t>Položka č.1 - o</w:t>
            </w:r>
            <w:r w:rsidR="002920DE">
              <w:t>prava místních komunikací pouze nad rýhou + rozšíření obrusných vrstev asfaltů</w:t>
            </w:r>
          </w:p>
          <w:p w14:paraId="5ACC5CF6" w14:textId="77777777" w:rsidR="009467B5" w:rsidRDefault="009467B5" w:rsidP="0007765F">
            <w:pPr>
              <w:jc w:val="both"/>
            </w:pPr>
            <w:r>
              <w:t>Položka č.2 – rozsah stanovený dle projektové dokumentace a výkazu výměr</w:t>
            </w:r>
          </w:p>
          <w:p w14:paraId="4E1AFF7E" w14:textId="7F0300D2" w:rsidR="009467B5" w:rsidRDefault="009467B5" w:rsidP="0007765F">
            <w:pPr>
              <w:jc w:val="both"/>
            </w:pPr>
            <w:r>
              <w:t xml:space="preserve">Položka č.3 – nepředvídatelné práce </w:t>
            </w:r>
          </w:p>
        </w:tc>
      </w:tr>
      <w:tr w:rsidR="002B5892" w14:paraId="2C4851C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C61500A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Nové řešení:</w:t>
            </w:r>
          </w:p>
        </w:tc>
      </w:tr>
      <w:tr w:rsidR="002B5892" w14:paraId="7FE9FC6D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67BCB0EF" w14:textId="32FC7CF5" w:rsidR="00A9596A" w:rsidRDefault="002920DE" w:rsidP="002B5892">
            <w:r>
              <w:t>P</w:t>
            </w:r>
            <w:r w:rsidR="009419EA">
              <w:t>o</w:t>
            </w:r>
            <w:r w:rsidR="009467B5">
              <w:t xml:space="preserve">ložka </w:t>
            </w:r>
            <w:proofErr w:type="gramStart"/>
            <w:r w:rsidR="009467B5">
              <w:t>č.1 – objednatel</w:t>
            </w:r>
            <w:proofErr w:type="gramEnd"/>
            <w:r w:rsidR="009467B5">
              <w:t xml:space="preserve"> bude realizovat opravy komunikací dle požadavku vlastníka komunikací Města Mladá Boleslav mimo </w:t>
            </w:r>
            <w:r w:rsidR="00A9596A">
              <w:t>jiným zhotovitelem</w:t>
            </w:r>
            <w:r w:rsidR="00C079C3">
              <w:t xml:space="preserve"> a v celé ploše komunikací</w:t>
            </w:r>
          </w:p>
          <w:p w14:paraId="20A2311F" w14:textId="77777777" w:rsidR="00A9596A" w:rsidRDefault="00A9596A" w:rsidP="002B5892">
            <w:r>
              <w:t xml:space="preserve">Položka </w:t>
            </w:r>
            <w:proofErr w:type="gramStart"/>
            <w:r>
              <w:t>č.2 – celková</w:t>
            </w:r>
            <w:proofErr w:type="gramEnd"/>
            <w:r>
              <w:t xml:space="preserve"> cena stanovena dle geodetického zaměření a skutečně provedených prací</w:t>
            </w:r>
          </w:p>
          <w:p w14:paraId="6D76C17E" w14:textId="1C397987" w:rsidR="002B5892" w:rsidRDefault="00A9596A" w:rsidP="002B5892">
            <w:r>
              <w:t xml:space="preserve">Položka č.3 – zhotovitel provedl likvidaci nelegální skládky komunálního odpadu na pozemku stavby č. </w:t>
            </w:r>
            <w:proofErr w:type="spellStart"/>
            <w:r>
              <w:t>parc</w:t>
            </w:r>
            <w:proofErr w:type="spellEnd"/>
            <w:r>
              <w:t>. 1153/9</w:t>
            </w:r>
            <w:r w:rsidR="002920DE">
              <w:t xml:space="preserve"> </w:t>
            </w:r>
          </w:p>
        </w:tc>
      </w:tr>
      <w:tr w:rsidR="002B5892" w:rsidRPr="003F18A8" w14:paraId="7EFB20D3" w14:textId="77777777" w:rsidTr="0007765F">
        <w:trPr>
          <w:trHeight w:val="397"/>
        </w:trPr>
        <w:tc>
          <w:tcPr>
            <w:tcW w:w="932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E85D2F7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Zdůvodnění změny:</w:t>
            </w:r>
          </w:p>
        </w:tc>
      </w:tr>
      <w:tr w:rsidR="002B5892" w14:paraId="106A2E5A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2BC31BA5" w14:textId="77777777" w:rsidR="00B31807" w:rsidRDefault="002920DE" w:rsidP="00B31807">
            <w:r>
              <w:t>Po</w:t>
            </w:r>
            <w:r w:rsidR="00A9596A">
              <w:t>ložka č.1 - po</w:t>
            </w:r>
            <w:r>
              <w:t>žadavek o</w:t>
            </w:r>
            <w:r w:rsidR="00A9596A">
              <w:t>bjednatel a vlastníka provést jiný rozsah oprav komunikací na podprojektu</w:t>
            </w:r>
          </w:p>
          <w:p w14:paraId="5FE33B0D" w14:textId="77777777" w:rsidR="00A9596A" w:rsidRDefault="00A9596A" w:rsidP="00B31807">
            <w:r>
              <w:t>Položka č.2 – skutečný rozsah provedených prací</w:t>
            </w:r>
          </w:p>
          <w:p w14:paraId="0327295B" w14:textId="6EBF41EF" w:rsidR="00A9596A" w:rsidRDefault="00A9596A" w:rsidP="00B31807">
            <w:r>
              <w:t xml:space="preserve">Položka </w:t>
            </w:r>
            <w:proofErr w:type="gramStart"/>
            <w:r>
              <w:t>č.3 – v rámci</w:t>
            </w:r>
            <w:proofErr w:type="gramEnd"/>
            <w:r>
              <w:t xml:space="preserve"> projektu bylo nutné uložit vytěžený komunální odpad z nelegální skládky na trvalou skládku </w:t>
            </w:r>
          </w:p>
        </w:tc>
      </w:tr>
      <w:tr w:rsidR="002B5892" w:rsidRPr="003F18A8" w14:paraId="6EFFBAAF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5480DF34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Vliv změny na výkresovou dokumentaci díla:</w:t>
            </w:r>
          </w:p>
        </w:tc>
      </w:tr>
      <w:tr w:rsidR="002B5892" w14:paraId="01C4BD6D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63A9C1E2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zadávací dokumentace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027FF41D" w14:textId="614D1069" w:rsidR="002B5892" w:rsidRDefault="00A9596A" w:rsidP="00B21F38">
            <w:pPr>
              <w:keepNext/>
            </w:pPr>
            <w:r>
              <w:t>N</w:t>
            </w:r>
            <w:r w:rsidR="002F346E">
              <w:t>e</w:t>
            </w:r>
          </w:p>
        </w:tc>
      </w:tr>
      <w:tr w:rsidR="002B5892" w14:paraId="10CE6253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73A3BD9D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realizační (dílenská) dokumentace zhotovitele: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6BAE17A7" w14:textId="6CB6A9B5" w:rsidR="002B5892" w:rsidRDefault="00A9596A" w:rsidP="00B21F38">
            <w:pPr>
              <w:keepNext/>
            </w:pPr>
            <w:r>
              <w:t>N</w:t>
            </w:r>
            <w:r w:rsidR="001B15D5">
              <w:t>e</w:t>
            </w:r>
          </w:p>
        </w:tc>
      </w:tr>
      <w:tr w:rsidR="002B5892" w14:paraId="0788A811" w14:textId="77777777" w:rsidTr="0007765F">
        <w:tc>
          <w:tcPr>
            <w:tcW w:w="5873" w:type="dxa"/>
            <w:tcBorders>
              <w:top w:val="nil"/>
              <w:bottom w:val="single" w:sz="4" w:space="0" w:color="auto"/>
              <w:right w:val="nil"/>
            </w:tcBorders>
          </w:tcPr>
          <w:p w14:paraId="589EB8FB" w14:textId="77777777" w:rsidR="002B5892" w:rsidRDefault="002B5892" w:rsidP="002B5892">
            <w:pPr>
              <w:pStyle w:val="Odstavecseseznamem"/>
              <w:numPr>
                <w:ilvl w:val="0"/>
                <w:numId w:val="9"/>
              </w:numPr>
            </w:pPr>
            <w:r>
              <w:t>výkresovou dokumentaci ke změně zpracoval: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</w:tcBorders>
          </w:tcPr>
          <w:p w14:paraId="5C2B632D" w14:textId="39EAA433" w:rsidR="002B5892" w:rsidRDefault="00A9596A" w:rsidP="002B5892">
            <w:r>
              <w:t>N</w:t>
            </w:r>
            <w:r w:rsidR="004C07AD">
              <w:t>e</w:t>
            </w:r>
          </w:p>
        </w:tc>
      </w:tr>
      <w:tr w:rsidR="00C550C4" w:rsidRPr="003F18A8" w14:paraId="59E4BD43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0A44B2D" w14:textId="77777777" w:rsidR="00C550C4" w:rsidRPr="0007765F" w:rsidRDefault="00C550C4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lastRenderedPageBreak/>
              <w:t>Předpokládaný vliv na:</w:t>
            </w:r>
          </w:p>
        </w:tc>
      </w:tr>
      <w:tr w:rsidR="00C550C4" w14:paraId="072E8962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373D8ADB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termín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4F04D364" w14:textId="6AEAEC8F" w:rsidR="00C550C4" w:rsidRDefault="00D55D42" w:rsidP="00B21F38">
            <w:pPr>
              <w:keepNext/>
            </w:pPr>
            <w:r>
              <w:t>ano</w:t>
            </w:r>
          </w:p>
        </w:tc>
      </w:tr>
      <w:tr w:rsidR="00C550C4" w14:paraId="13E7567E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1F593737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kvalitu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3CA7FED0" w14:textId="77777777" w:rsidR="00C550C4" w:rsidRDefault="002F346E" w:rsidP="00B21F38">
            <w:pPr>
              <w:keepNext/>
            </w:pPr>
            <w:r>
              <w:t>ne</w:t>
            </w:r>
          </w:p>
        </w:tc>
      </w:tr>
      <w:tr w:rsidR="00C550C4" w14:paraId="4E9D8A9F" w14:textId="77777777" w:rsidTr="0007765F">
        <w:tc>
          <w:tcPr>
            <w:tcW w:w="5873" w:type="dxa"/>
            <w:tcBorders>
              <w:top w:val="nil"/>
              <w:right w:val="nil"/>
            </w:tcBorders>
          </w:tcPr>
          <w:p w14:paraId="2CEDECF3" w14:textId="77777777" w:rsidR="00C550C4" w:rsidRDefault="00C550C4" w:rsidP="00B31807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cenu díla</w:t>
            </w:r>
          </w:p>
        </w:tc>
        <w:tc>
          <w:tcPr>
            <w:tcW w:w="3449" w:type="dxa"/>
            <w:tcBorders>
              <w:top w:val="nil"/>
              <w:left w:val="nil"/>
            </w:tcBorders>
          </w:tcPr>
          <w:p w14:paraId="3EA80390" w14:textId="77777777" w:rsidR="00C550C4" w:rsidRDefault="00C550C4" w:rsidP="00B31807">
            <w:pPr>
              <w:keepNext/>
            </w:pPr>
            <w:r>
              <w:t>ano</w:t>
            </w:r>
          </w:p>
        </w:tc>
      </w:tr>
    </w:tbl>
    <w:p w14:paraId="0CDBD167" w14:textId="77777777" w:rsidR="002B5892" w:rsidRDefault="002B5892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660"/>
        <w:gridCol w:w="1638"/>
        <w:gridCol w:w="1509"/>
        <w:gridCol w:w="1767"/>
        <w:gridCol w:w="1748"/>
      </w:tblGrid>
      <w:tr w:rsidR="004824A6" w14:paraId="2BC75B16" w14:textId="77777777" w:rsidTr="009818E4">
        <w:tc>
          <w:tcPr>
            <w:tcW w:w="26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A3F247" w14:textId="09575112" w:rsidR="004824A6" w:rsidRDefault="00CE2ECD" w:rsidP="00B21F38">
            <w:pPr>
              <w:keepNext/>
            </w:pPr>
            <w:r w:rsidRPr="0007765F">
              <w:rPr>
                <w:b/>
                <w:sz w:val="24"/>
                <w:szCs w:val="24"/>
              </w:rPr>
              <w:t>Náklady na změnu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8468" w14:textId="77777777" w:rsidR="004824A6" w:rsidRDefault="004824A6" w:rsidP="00B21F38">
            <w:pPr>
              <w:keepNext/>
              <w:jc w:val="center"/>
            </w:pPr>
            <w:r>
              <w:t>Vícepráce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</w:tcBorders>
            <w:vAlign w:val="center"/>
          </w:tcPr>
          <w:p w14:paraId="22EE51DD" w14:textId="77777777" w:rsidR="004824A6" w:rsidRDefault="004824A6" w:rsidP="00B21F38">
            <w:pPr>
              <w:keepNext/>
              <w:jc w:val="center"/>
            </w:pPr>
            <w:r>
              <w:t>Méněpráce</w:t>
            </w:r>
          </w:p>
        </w:tc>
      </w:tr>
      <w:tr w:rsidR="004824A6" w14:paraId="113953AD" w14:textId="77777777" w:rsidTr="009818E4">
        <w:tc>
          <w:tcPr>
            <w:tcW w:w="2660" w:type="dxa"/>
            <w:vMerge/>
            <w:tcBorders>
              <w:right w:val="single" w:sz="4" w:space="0" w:color="auto"/>
            </w:tcBorders>
          </w:tcPr>
          <w:p w14:paraId="19FE1FA1" w14:textId="77777777" w:rsidR="004824A6" w:rsidRDefault="004824A6" w:rsidP="00B21F38">
            <w:pPr>
              <w:keepNext/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center"/>
          </w:tcPr>
          <w:p w14:paraId="451025A6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509" w:type="dxa"/>
            <w:vAlign w:val="center"/>
          </w:tcPr>
          <w:p w14:paraId="17813A0F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  <w:tc>
          <w:tcPr>
            <w:tcW w:w="1767" w:type="dxa"/>
            <w:vAlign w:val="center"/>
          </w:tcPr>
          <w:p w14:paraId="539D0260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748" w:type="dxa"/>
            <w:vAlign w:val="center"/>
          </w:tcPr>
          <w:p w14:paraId="49710E2B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</w:tr>
      <w:tr w:rsidR="004824A6" w14:paraId="2D04304C" w14:textId="77777777" w:rsidTr="009818E4">
        <w:tc>
          <w:tcPr>
            <w:tcW w:w="2660" w:type="dxa"/>
          </w:tcPr>
          <w:p w14:paraId="5F4BD555" w14:textId="5D6522BD" w:rsidR="004824A6" w:rsidRDefault="004824A6">
            <w:pPr>
              <w:keepNext/>
            </w:pPr>
            <w:r>
              <w:t>stavební náklady</w:t>
            </w:r>
            <w:r w:rsidR="00C079C3">
              <w:t xml:space="preserve"> způsobilé</w:t>
            </w:r>
          </w:p>
        </w:tc>
        <w:tc>
          <w:tcPr>
            <w:tcW w:w="1638" w:type="dxa"/>
            <w:vAlign w:val="center"/>
          </w:tcPr>
          <w:p w14:paraId="7B4414A3" w14:textId="6F366452" w:rsidR="004824A6" w:rsidRDefault="00A638D6">
            <w:pPr>
              <w:keepNext/>
              <w:jc w:val="center"/>
            </w:pPr>
            <w:r>
              <w:t>0,00</w:t>
            </w:r>
            <w:r w:rsidR="005931E4">
              <w:t xml:space="preserve"> </w:t>
            </w:r>
            <w:r w:rsidR="00385646">
              <w:t>Kč</w:t>
            </w:r>
          </w:p>
        </w:tc>
        <w:tc>
          <w:tcPr>
            <w:tcW w:w="1509" w:type="dxa"/>
            <w:vAlign w:val="center"/>
          </w:tcPr>
          <w:p w14:paraId="7DD8AD98" w14:textId="14B39680" w:rsidR="004824A6" w:rsidRDefault="00A638D6" w:rsidP="00B21F38">
            <w:pPr>
              <w:keepNext/>
              <w:jc w:val="center"/>
            </w:pPr>
            <w:r>
              <w:t>0,00</w:t>
            </w:r>
            <w:r w:rsidR="00CE2ECD">
              <w:t xml:space="preserve"> </w:t>
            </w:r>
            <w:r w:rsidR="00385646">
              <w:t>Kč</w:t>
            </w:r>
          </w:p>
        </w:tc>
        <w:tc>
          <w:tcPr>
            <w:tcW w:w="1767" w:type="dxa"/>
            <w:vAlign w:val="center"/>
          </w:tcPr>
          <w:p w14:paraId="7C888E23" w14:textId="55EED72D" w:rsidR="004824A6" w:rsidRDefault="00A638D6">
            <w:pPr>
              <w:keepNext/>
              <w:jc w:val="center"/>
            </w:pPr>
            <w:r w:rsidRPr="00A638D6">
              <w:t>1</w:t>
            </w:r>
            <w:r>
              <w:t> </w:t>
            </w:r>
            <w:r w:rsidRPr="00A638D6">
              <w:t>375</w:t>
            </w:r>
            <w:r>
              <w:t xml:space="preserve"> </w:t>
            </w:r>
            <w:r w:rsidRPr="00A638D6">
              <w:t>643,3</w:t>
            </w:r>
            <w:r>
              <w:t xml:space="preserve">0 </w:t>
            </w:r>
            <w:r w:rsidR="00385646">
              <w:t>Kč</w:t>
            </w:r>
          </w:p>
        </w:tc>
        <w:tc>
          <w:tcPr>
            <w:tcW w:w="1748" w:type="dxa"/>
            <w:vAlign w:val="center"/>
          </w:tcPr>
          <w:p w14:paraId="1DC1C08A" w14:textId="41437367" w:rsidR="004824A6" w:rsidRDefault="00A638D6">
            <w:pPr>
              <w:keepNext/>
              <w:jc w:val="center"/>
            </w:pPr>
            <w:r w:rsidRPr="00A638D6">
              <w:t>1 664 528,39</w:t>
            </w:r>
            <w:r w:rsidRPr="00A638D6" w:rsidDel="00C079C3">
              <w:t xml:space="preserve"> </w:t>
            </w:r>
            <w:r w:rsidR="00385646">
              <w:t>Kč</w:t>
            </w:r>
          </w:p>
        </w:tc>
      </w:tr>
      <w:tr w:rsidR="004824A6" w14:paraId="6E7B0E9F" w14:textId="77777777" w:rsidTr="009818E4">
        <w:tc>
          <w:tcPr>
            <w:tcW w:w="2660" w:type="dxa"/>
          </w:tcPr>
          <w:p w14:paraId="14BD9600" w14:textId="53AF094A" w:rsidR="004824A6" w:rsidRDefault="00C079C3">
            <w:pPr>
              <w:keepNext/>
            </w:pPr>
            <w:r>
              <w:t>Stavební náklady nezpůsobilé</w:t>
            </w:r>
          </w:p>
        </w:tc>
        <w:tc>
          <w:tcPr>
            <w:tcW w:w="1638" w:type="dxa"/>
            <w:vAlign w:val="center"/>
          </w:tcPr>
          <w:p w14:paraId="48302EEE" w14:textId="7D0431AC" w:rsidR="004824A6" w:rsidRDefault="00A638D6" w:rsidP="00B21F38">
            <w:pPr>
              <w:keepNext/>
              <w:jc w:val="center"/>
            </w:pPr>
            <w:r w:rsidRPr="00A638D6">
              <w:t>196</w:t>
            </w:r>
            <w:r>
              <w:t xml:space="preserve"> </w:t>
            </w:r>
            <w:r w:rsidRPr="00A638D6">
              <w:t>380,1</w:t>
            </w:r>
            <w:r>
              <w:t>0 Kč</w:t>
            </w:r>
          </w:p>
        </w:tc>
        <w:tc>
          <w:tcPr>
            <w:tcW w:w="1509" w:type="dxa"/>
            <w:vAlign w:val="center"/>
          </w:tcPr>
          <w:p w14:paraId="7B852B63" w14:textId="24F292DD" w:rsidR="004824A6" w:rsidRDefault="00A638D6">
            <w:pPr>
              <w:keepNext/>
              <w:jc w:val="center"/>
            </w:pPr>
            <w:r w:rsidRPr="00A638D6">
              <w:t>237</w:t>
            </w:r>
            <w:r>
              <w:t xml:space="preserve"> </w:t>
            </w:r>
            <w:r w:rsidRPr="00A638D6">
              <w:t>619,92</w:t>
            </w:r>
            <w:r w:rsidR="004824A6" w:rsidRPr="004824A6">
              <w:t>Kč</w:t>
            </w:r>
          </w:p>
        </w:tc>
        <w:tc>
          <w:tcPr>
            <w:tcW w:w="1767" w:type="dxa"/>
            <w:vAlign w:val="center"/>
          </w:tcPr>
          <w:p w14:paraId="3EDE6761" w14:textId="08F8FA09" w:rsidR="004824A6" w:rsidRDefault="00A638D6">
            <w:pPr>
              <w:keepNext/>
              <w:jc w:val="center"/>
            </w:pPr>
            <w:r w:rsidRPr="00A638D6">
              <w:t>36 565,50,- Kč</w:t>
            </w:r>
          </w:p>
        </w:tc>
        <w:tc>
          <w:tcPr>
            <w:tcW w:w="1748" w:type="dxa"/>
            <w:vAlign w:val="center"/>
          </w:tcPr>
          <w:p w14:paraId="7530DC29" w14:textId="529CE543" w:rsidR="004824A6" w:rsidRDefault="00A638D6">
            <w:pPr>
              <w:keepNext/>
              <w:jc w:val="center"/>
            </w:pPr>
            <w:r w:rsidRPr="00A638D6">
              <w:t>44</w:t>
            </w:r>
            <w:r>
              <w:t xml:space="preserve"> 244,26 Kč</w:t>
            </w:r>
            <w:r w:rsidRPr="00A638D6" w:rsidDel="00A638D6">
              <w:t xml:space="preserve"> </w:t>
            </w:r>
          </w:p>
        </w:tc>
      </w:tr>
      <w:tr w:rsidR="004824A6" w14:paraId="5744760D" w14:textId="77777777" w:rsidTr="005201D9">
        <w:tc>
          <w:tcPr>
            <w:tcW w:w="2660" w:type="dxa"/>
          </w:tcPr>
          <w:p w14:paraId="01ECE22D" w14:textId="03F7B90D" w:rsidR="004824A6" w:rsidRDefault="004824A6" w:rsidP="00B21F38">
            <w:pPr>
              <w:keepNext/>
            </w:pPr>
            <w:r>
              <w:t>celkem ZL č. 0</w:t>
            </w:r>
            <w:r w:rsidR="00E51B10">
              <w:t>01</w:t>
            </w:r>
            <w:r>
              <w:t xml:space="preserve"> bez DPH</w:t>
            </w:r>
          </w:p>
        </w:tc>
        <w:tc>
          <w:tcPr>
            <w:tcW w:w="6662" w:type="dxa"/>
            <w:gridSpan w:val="4"/>
            <w:vAlign w:val="center"/>
          </w:tcPr>
          <w:p w14:paraId="77AD87ED" w14:textId="2B9F0EF9" w:rsidR="004824A6" w:rsidRDefault="00CE2ECD">
            <w:pPr>
              <w:pStyle w:val="Odstavecseseznamem"/>
              <w:keepNext/>
              <w:numPr>
                <w:ilvl w:val="0"/>
                <w:numId w:val="13"/>
              </w:numPr>
              <w:jc w:val="center"/>
            </w:pPr>
            <w:r>
              <w:t>1</w:t>
            </w:r>
            <w:r w:rsidR="00A638D6">
              <w:t> </w:t>
            </w:r>
            <w:r>
              <w:t>2</w:t>
            </w:r>
            <w:r w:rsidR="00A638D6">
              <w:t>15 828,70</w:t>
            </w:r>
            <w:r w:rsidR="005931E4">
              <w:t xml:space="preserve"> </w:t>
            </w:r>
            <w:r w:rsidR="00385646">
              <w:t>Kč</w:t>
            </w:r>
          </w:p>
        </w:tc>
      </w:tr>
      <w:tr w:rsidR="004824A6" w14:paraId="28310219" w14:textId="77777777" w:rsidTr="005201D9">
        <w:trPr>
          <w:trHeight w:val="70"/>
        </w:trPr>
        <w:tc>
          <w:tcPr>
            <w:tcW w:w="2660" w:type="dxa"/>
          </w:tcPr>
          <w:p w14:paraId="7871B14D" w14:textId="33EC9AD3" w:rsidR="004824A6" w:rsidRDefault="004824A6" w:rsidP="00B21F38">
            <w:pPr>
              <w:keepNext/>
            </w:pPr>
            <w:r>
              <w:t>celkem ZL č. 0</w:t>
            </w:r>
            <w:r w:rsidR="00E51B10">
              <w:t>01</w:t>
            </w:r>
            <w:r>
              <w:t xml:space="preserve"> vč. DPH</w:t>
            </w:r>
          </w:p>
        </w:tc>
        <w:tc>
          <w:tcPr>
            <w:tcW w:w="6662" w:type="dxa"/>
            <w:gridSpan w:val="4"/>
            <w:vAlign w:val="center"/>
          </w:tcPr>
          <w:p w14:paraId="3CABDC58" w14:textId="0BBD2CB1" w:rsidR="004824A6" w:rsidRDefault="00A638D6">
            <w:pPr>
              <w:pStyle w:val="Odstavecseseznamem"/>
              <w:keepNext/>
              <w:numPr>
                <w:ilvl w:val="0"/>
                <w:numId w:val="13"/>
              </w:numPr>
              <w:jc w:val="center"/>
            </w:pPr>
            <w:r w:rsidRPr="00A638D6">
              <w:t>1</w:t>
            </w:r>
            <w:r>
              <w:t> </w:t>
            </w:r>
            <w:r w:rsidRPr="00A638D6">
              <w:t>471</w:t>
            </w:r>
            <w:r>
              <w:t xml:space="preserve"> </w:t>
            </w:r>
            <w:r w:rsidRPr="00A638D6">
              <w:t>152,7</w:t>
            </w:r>
            <w:r>
              <w:t>3</w:t>
            </w:r>
            <w:r w:rsidRPr="00A638D6">
              <w:t xml:space="preserve"> </w:t>
            </w:r>
            <w:r w:rsidR="00385646">
              <w:t xml:space="preserve"> Kč</w:t>
            </w:r>
          </w:p>
        </w:tc>
      </w:tr>
    </w:tbl>
    <w:p w14:paraId="7B2A42A9" w14:textId="77777777" w:rsidR="00C550C4" w:rsidRDefault="00C550C4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3F18A8" w14:paraId="78AED02F" w14:textId="77777777" w:rsidTr="0007765F">
        <w:trPr>
          <w:trHeight w:val="397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F4C3579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Změnu navrhuje:</w:t>
            </w:r>
          </w:p>
        </w:tc>
        <w:tc>
          <w:tcPr>
            <w:tcW w:w="2539" w:type="dxa"/>
            <w:tcBorders>
              <w:left w:val="single" w:sz="4" w:space="0" w:color="auto"/>
              <w:right w:val="nil"/>
            </w:tcBorders>
            <w:vAlign w:val="center"/>
          </w:tcPr>
          <w:p w14:paraId="49AC21F9" w14:textId="77777777" w:rsidR="005A5841" w:rsidRPr="0007765F" w:rsidRDefault="002F346E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Zhotovitel</w:t>
            </w:r>
          </w:p>
        </w:tc>
        <w:tc>
          <w:tcPr>
            <w:tcW w:w="4548" w:type="dxa"/>
            <w:tcBorders>
              <w:left w:val="nil"/>
            </w:tcBorders>
            <w:vAlign w:val="center"/>
          </w:tcPr>
          <w:p w14:paraId="6BA01E14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</w:p>
        </w:tc>
      </w:tr>
    </w:tbl>
    <w:p w14:paraId="6575A311" w14:textId="77777777" w:rsidR="002F346E" w:rsidRDefault="002F346E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5A5841" w14:paraId="2FDB32FC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6CFDB716" w14:textId="77777777" w:rsidR="005A5841" w:rsidRPr="0007765F" w:rsidRDefault="005A5841" w:rsidP="0007765F">
            <w:pPr>
              <w:keepNext/>
              <w:spacing w:line="276" w:lineRule="auto"/>
              <w:rPr>
                <w:sz w:val="24"/>
                <w:szCs w:val="24"/>
              </w:rPr>
            </w:pPr>
            <w:r w:rsidRPr="0007765F">
              <w:rPr>
                <w:sz w:val="24"/>
                <w:szCs w:val="24"/>
              </w:rPr>
              <w:t>Souhlas zhotovitele: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65C71E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4794BB1D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</w:tr>
      <w:tr w:rsidR="002F346E" w:rsidRPr="005A5841" w14:paraId="00B58221" w14:textId="77777777" w:rsidTr="0007765F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73FB329" w14:textId="77777777" w:rsidR="002F346E" w:rsidRPr="005A5841" w:rsidRDefault="002F346E" w:rsidP="0007765F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D58E" w14:textId="77777777" w:rsidR="002F346E" w:rsidRPr="00D666C0" w:rsidRDefault="002F346E" w:rsidP="0007765F">
            <w:pPr>
              <w:keepNext/>
            </w:pPr>
          </w:p>
        </w:tc>
      </w:tr>
      <w:tr w:rsidR="00D666C0" w:rsidRPr="005A5841" w14:paraId="5F52136C" w14:textId="77777777" w:rsidTr="0007765F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DE1C9" w14:textId="77777777" w:rsidR="001B15D5" w:rsidRDefault="00D666C0" w:rsidP="0007765F">
            <w:pPr>
              <w:keepNext/>
            </w:pPr>
            <w:r>
              <w:t>Jméno odpovědné osoby zhotovitele:</w:t>
            </w:r>
            <w:r w:rsidR="001B15D5">
              <w:t xml:space="preserve"> </w:t>
            </w:r>
          </w:p>
          <w:p w14:paraId="1CDBC5E6" w14:textId="09234B80" w:rsidR="00D666C0" w:rsidRPr="005A5841" w:rsidRDefault="00CE2ECD" w:rsidP="0007765F">
            <w:pPr>
              <w:keepNext/>
            </w:pPr>
            <w:r>
              <w:t>Ing. Jan Hnilička, Jiří Prokop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BA62" w14:textId="77777777" w:rsidR="00D666C0" w:rsidRPr="00D666C0" w:rsidRDefault="00D666C0" w:rsidP="0007765F">
            <w:pPr>
              <w:keepNext/>
            </w:pPr>
          </w:p>
        </w:tc>
      </w:tr>
      <w:tr w:rsidR="00D666C0" w:rsidRPr="005A5841" w14:paraId="6175871C" w14:textId="77777777" w:rsidTr="009818E4">
        <w:trPr>
          <w:trHeight w:val="842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FD8F" w14:textId="77777777" w:rsidR="00D666C0" w:rsidRPr="005A5841" w:rsidRDefault="00D666C0" w:rsidP="00B31807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F434B" w14:textId="77777777" w:rsidR="00D666C0" w:rsidRPr="00D666C0" w:rsidRDefault="00D666C0" w:rsidP="00B31807">
            <w:pPr>
              <w:keepNext/>
              <w:spacing w:after="200" w:line="276" w:lineRule="auto"/>
            </w:pPr>
            <w:r w:rsidRPr="0007765F">
              <w:t>Razítko</w:t>
            </w:r>
            <w:r>
              <w:t>:</w:t>
            </w:r>
          </w:p>
        </w:tc>
      </w:tr>
    </w:tbl>
    <w:p w14:paraId="74CD2877" w14:textId="77777777" w:rsidR="005A5841" w:rsidRDefault="005A5841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D666C0" w:rsidRPr="005A5841" w14:paraId="20939BE3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7D9661A0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projektanta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2C35D5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7419E5D9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D666C0" w:rsidRPr="005A5841" w14:paraId="32354EC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9D0163A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82D8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6256AF08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971CD" w14:textId="77777777" w:rsidR="00D55D42" w:rsidRDefault="00D666C0" w:rsidP="0007765F">
            <w:pPr>
              <w:keepNext/>
            </w:pPr>
            <w:r>
              <w:t>Jméno odpovědné osoby projektanta:</w:t>
            </w:r>
          </w:p>
          <w:p w14:paraId="421C8FAC" w14:textId="5D4B214E" w:rsidR="00D666C0" w:rsidRPr="005A5841" w:rsidRDefault="001B15D5" w:rsidP="0007765F">
            <w:pPr>
              <w:keepNext/>
            </w:pPr>
            <w:r>
              <w:t xml:space="preserve">Ing. </w:t>
            </w:r>
            <w:r w:rsidR="00C2311C">
              <w:t>Milan Ulbrych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8FBA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728A98BF" w14:textId="77777777" w:rsidTr="009818E4">
        <w:trPr>
          <w:trHeight w:val="83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5A54B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EA7D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A12C156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077"/>
        <w:gridCol w:w="697"/>
        <w:gridCol w:w="4548"/>
      </w:tblGrid>
      <w:tr w:rsidR="00D666C0" w:rsidRPr="005A5841" w14:paraId="6AD2D5C9" w14:textId="77777777" w:rsidTr="009B661F">
        <w:tc>
          <w:tcPr>
            <w:tcW w:w="4077" w:type="dxa"/>
            <w:tcBorders>
              <w:bottom w:val="nil"/>
              <w:right w:val="nil"/>
            </w:tcBorders>
            <w:vAlign w:val="center"/>
          </w:tcPr>
          <w:p w14:paraId="4C8FD416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 w:rsidR="009B661F">
              <w:rPr>
                <w:sz w:val="24"/>
                <w:szCs w:val="24"/>
              </w:rPr>
              <w:t xml:space="preserve">a vyjádření </w:t>
            </w:r>
            <w:r>
              <w:rPr>
                <w:sz w:val="24"/>
                <w:szCs w:val="24"/>
              </w:rPr>
              <w:t>správce stavby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14:paraId="44C833A6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nil"/>
            </w:tcBorders>
            <w:vAlign w:val="center"/>
          </w:tcPr>
          <w:p w14:paraId="4F72311C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567FB4" w:rsidRPr="005A5841" w14:paraId="52015E01" w14:textId="77777777" w:rsidTr="007B0E8F">
        <w:trPr>
          <w:trHeight w:val="39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F53" w14:textId="77777777" w:rsidR="00567FB4" w:rsidRPr="004E7D88" w:rsidRDefault="00567FB4" w:rsidP="004E7D88">
            <w:pPr>
              <w:keepNext/>
            </w:pPr>
          </w:p>
        </w:tc>
      </w:tr>
      <w:tr w:rsidR="00D666C0" w:rsidRPr="005A5841" w14:paraId="37162402" w14:textId="77777777" w:rsidTr="009B661F">
        <w:trPr>
          <w:trHeight w:val="402"/>
        </w:trPr>
        <w:tc>
          <w:tcPr>
            <w:tcW w:w="4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037D0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9EC2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D7167A0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3A44" w14:textId="77777777" w:rsidR="00D666C0" w:rsidRDefault="00D666C0" w:rsidP="0007765F">
            <w:pPr>
              <w:keepNext/>
            </w:pPr>
            <w:r>
              <w:t>Jméno odpovědné osoby správce stavby:</w:t>
            </w:r>
          </w:p>
          <w:p w14:paraId="57781EDD" w14:textId="73684655" w:rsidR="001B15D5" w:rsidRPr="005A5841" w:rsidRDefault="001B15D5">
            <w:pPr>
              <w:keepNext/>
            </w:pPr>
            <w:r>
              <w:t xml:space="preserve">Ing. </w:t>
            </w:r>
            <w:r w:rsidR="00A638D6">
              <w:t>Jakub Mucha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EE29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2608FCB" w14:textId="77777777" w:rsidTr="009818E4">
        <w:trPr>
          <w:trHeight w:val="930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89A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9D9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D79069C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1689"/>
        <w:gridCol w:w="4548"/>
      </w:tblGrid>
      <w:tr w:rsidR="00D666C0" w:rsidRPr="005A5841" w14:paraId="0D2FB47A" w14:textId="77777777" w:rsidTr="004E7D88">
        <w:tc>
          <w:tcPr>
            <w:tcW w:w="3085" w:type="dxa"/>
            <w:tcBorders>
              <w:bottom w:val="single" w:sz="4" w:space="0" w:color="auto"/>
              <w:right w:val="nil"/>
            </w:tcBorders>
          </w:tcPr>
          <w:p w14:paraId="36FF5A6D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lastRenderedPageBreak/>
              <w:t xml:space="preserve">Souhlas </w:t>
            </w:r>
            <w:r>
              <w:rPr>
                <w:sz w:val="24"/>
                <w:szCs w:val="24"/>
              </w:rPr>
              <w:t>objednatele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</w:tcPr>
          <w:p w14:paraId="7D3CEA93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</w:tcPr>
          <w:p w14:paraId="25000795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</w:tr>
      <w:tr w:rsidR="00D666C0" w:rsidRPr="005A5841" w14:paraId="2F22CC5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2B5B86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0E27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F2F81EF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67EF8" w14:textId="179D1B09" w:rsidR="00D666C0" w:rsidRDefault="00D666C0" w:rsidP="0007765F">
            <w:pPr>
              <w:keepNext/>
            </w:pPr>
            <w:r>
              <w:t>Jméno odpovědn</w:t>
            </w:r>
            <w:r w:rsidR="00BE1869">
              <w:t>ých</w:t>
            </w:r>
            <w:r>
              <w:t xml:space="preserve"> osob </w:t>
            </w:r>
            <w:r w:rsidR="001E5688">
              <w:t>objednatele</w:t>
            </w:r>
            <w:r>
              <w:t>:</w:t>
            </w:r>
          </w:p>
          <w:p w14:paraId="4541EDF9" w14:textId="77777777" w:rsidR="001B15D5" w:rsidRPr="005A5841" w:rsidRDefault="001B15D5" w:rsidP="0007765F">
            <w:pPr>
              <w:keepNext/>
            </w:pPr>
            <w:r>
              <w:t>Ing. Tomáš Žitný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494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3252144" w14:textId="77777777" w:rsidTr="009818E4">
        <w:trPr>
          <w:trHeight w:val="907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896CC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DFC4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  <w:tr w:rsidR="00BE1869" w:rsidRPr="005A5841" w14:paraId="4E0225F3" w14:textId="77777777" w:rsidTr="009818E4">
        <w:trPr>
          <w:trHeight w:val="848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DA5E2" w14:textId="4AE601D5" w:rsidR="00BE1869" w:rsidRPr="005A5841" w:rsidRDefault="00BE1869" w:rsidP="004E7D88">
            <w:pPr>
              <w:keepNext/>
            </w:pPr>
            <w:r>
              <w:t xml:space="preserve">Ing. Aleš </w:t>
            </w:r>
            <w:proofErr w:type="spellStart"/>
            <w:r>
              <w:t>Vocel</w:t>
            </w:r>
            <w:proofErr w:type="spell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C57D" w14:textId="77777777" w:rsidR="00BE1869" w:rsidRPr="004E7D88" w:rsidRDefault="00BE1869" w:rsidP="004E7D88">
            <w:pPr>
              <w:keepNext/>
            </w:pPr>
          </w:p>
        </w:tc>
      </w:tr>
      <w:tr w:rsidR="00BE1869" w:rsidRPr="005A5841" w14:paraId="42E794DC" w14:textId="77777777" w:rsidTr="009818E4">
        <w:trPr>
          <w:trHeight w:val="279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C810" w14:textId="2E3C18C3" w:rsidR="00BE1869" w:rsidRDefault="00BE1869" w:rsidP="00BE1869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02A1" w14:textId="528ECDE6" w:rsidR="00BE1869" w:rsidRPr="004E7D88" w:rsidRDefault="00BE1869" w:rsidP="00BE1869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0279FAE2" w14:textId="77777777" w:rsidR="00D666C0" w:rsidRDefault="00D666C0" w:rsidP="002B5892">
      <w:pPr>
        <w:spacing w:after="0" w:line="240" w:lineRule="auto"/>
      </w:pPr>
    </w:p>
    <w:p w14:paraId="1C9A6707" w14:textId="77777777" w:rsidR="005A40E5" w:rsidRDefault="005A40E5" w:rsidP="002B5892">
      <w:pPr>
        <w:spacing w:after="0" w:line="240" w:lineRule="auto"/>
      </w:pPr>
    </w:p>
    <w:p w14:paraId="6A6F307D" w14:textId="77777777" w:rsidR="005A40E5" w:rsidRPr="005A40E5" w:rsidRDefault="005A40E5" w:rsidP="002B5892">
      <w:pPr>
        <w:spacing w:after="0" w:line="240" w:lineRule="auto"/>
        <w:rPr>
          <w:b/>
        </w:rPr>
      </w:pPr>
      <w:r w:rsidRPr="005A40E5">
        <w:rPr>
          <w:b/>
        </w:rPr>
        <w:t>Přílohy změnového listu:</w:t>
      </w:r>
    </w:p>
    <w:p w14:paraId="46A41E0D" w14:textId="77777777" w:rsidR="005A40E5" w:rsidRDefault="005A40E5" w:rsidP="005A40E5">
      <w:pPr>
        <w:pStyle w:val="Odstavecseseznamem"/>
        <w:numPr>
          <w:ilvl w:val="0"/>
          <w:numId w:val="11"/>
        </w:numPr>
        <w:spacing w:after="0" w:line="240" w:lineRule="auto"/>
      </w:pPr>
      <w:r>
        <w:t>Položkový rozpočet</w:t>
      </w:r>
    </w:p>
    <w:p w14:paraId="24C85370" w14:textId="77777777" w:rsidR="005A40E5" w:rsidRPr="005A40E5" w:rsidRDefault="005A40E5" w:rsidP="005A40E5">
      <w:pPr>
        <w:spacing w:before="360" w:after="0" w:line="240" w:lineRule="auto"/>
        <w:rPr>
          <w:b/>
        </w:rPr>
      </w:pPr>
      <w:r w:rsidRPr="005A40E5">
        <w:rPr>
          <w:b/>
        </w:rPr>
        <w:t>Poznámka:</w:t>
      </w:r>
    </w:p>
    <w:p w14:paraId="3435BE5D" w14:textId="77777777" w:rsidR="005A40E5" w:rsidRDefault="005A40E5" w:rsidP="005A40E5">
      <w:pPr>
        <w:spacing w:after="0" w:line="240" w:lineRule="auto"/>
      </w:pPr>
    </w:p>
    <w:sectPr w:rsidR="005A40E5" w:rsidSect="0007765F">
      <w:headerReference w:type="default" r:id="rId8"/>
      <w:footerReference w:type="default" r:id="rId9"/>
      <w:pgSz w:w="11906" w:h="16838"/>
      <w:pgMar w:top="1843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D2F23" w14:textId="77777777" w:rsidR="00E66BD2" w:rsidRDefault="00E66BD2" w:rsidP="00C550C4">
      <w:pPr>
        <w:spacing w:after="0" w:line="240" w:lineRule="auto"/>
      </w:pPr>
      <w:r>
        <w:separator/>
      </w:r>
    </w:p>
  </w:endnote>
  <w:endnote w:type="continuationSeparator" w:id="0">
    <w:p w14:paraId="2E035F0F" w14:textId="77777777" w:rsidR="00E66BD2" w:rsidRDefault="00E66BD2" w:rsidP="00C5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02C0" w14:textId="263A0E5B" w:rsidR="00D95EA7" w:rsidRDefault="00F645D5">
    <w:pPr>
      <w:pStyle w:val="Zpat"/>
    </w:pPr>
    <w:r>
      <w:tab/>
    </w:r>
    <w:r w:rsidR="0029706B">
      <w:fldChar w:fldCharType="begin"/>
    </w:r>
    <w:r w:rsidR="0029706B">
      <w:instrText xml:space="preserve"> PAGE   \* MERGEFORMAT </w:instrText>
    </w:r>
    <w:r w:rsidR="0029706B">
      <w:fldChar w:fldCharType="separate"/>
    </w:r>
    <w:r w:rsidR="007E11A1">
      <w:rPr>
        <w:noProof/>
      </w:rPr>
      <w:t>3</w:t>
    </w:r>
    <w:r w:rsidR="0029706B">
      <w:rPr>
        <w:noProof/>
      </w:rPr>
      <w:fldChar w:fldCharType="end"/>
    </w:r>
    <w:r>
      <w:t>/</w:t>
    </w:r>
    <w:r w:rsidR="007E11A1">
      <w:fldChar w:fldCharType="begin"/>
    </w:r>
    <w:r w:rsidR="007E11A1">
      <w:instrText xml:space="preserve"> NUMPAGES   \* MERGEFORMAT </w:instrText>
    </w:r>
    <w:r w:rsidR="007E11A1">
      <w:fldChar w:fldCharType="separate"/>
    </w:r>
    <w:r w:rsidR="007E11A1">
      <w:rPr>
        <w:noProof/>
      </w:rPr>
      <w:t>3</w:t>
    </w:r>
    <w:r w:rsidR="007E11A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C26B4" w14:textId="77777777" w:rsidR="00E66BD2" w:rsidRDefault="00E66BD2" w:rsidP="00C550C4">
      <w:pPr>
        <w:spacing w:after="0" w:line="240" w:lineRule="auto"/>
      </w:pPr>
      <w:r>
        <w:separator/>
      </w:r>
    </w:p>
  </w:footnote>
  <w:footnote w:type="continuationSeparator" w:id="0">
    <w:p w14:paraId="16D555B3" w14:textId="77777777" w:rsidR="00E66BD2" w:rsidRDefault="00E66BD2" w:rsidP="00C5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8E0E9" w14:textId="2E2B066F" w:rsidR="00C550C4" w:rsidRPr="007F0976" w:rsidRDefault="00C550C4" w:rsidP="00C550C4">
    <w:pPr>
      <w:jc w:val="center"/>
      <w:rPr>
        <w:sz w:val="36"/>
      </w:rPr>
    </w:pPr>
    <w:r w:rsidRPr="007F0976">
      <w:rPr>
        <w:sz w:val="36"/>
      </w:rPr>
      <w:t>ZMĚNOVÝ LIST</w:t>
    </w:r>
    <w:r w:rsidR="00F645D5">
      <w:rPr>
        <w:sz w:val="36"/>
      </w:rPr>
      <w:t xml:space="preserve"> </w:t>
    </w:r>
    <w:r w:rsidR="00E75EFA">
      <w:rPr>
        <w:sz w:val="36"/>
      </w:rPr>
      <w:t>č. 0</w:t>
    </w:r>
    <w:r w:rsidR="009419EA">
      <w:rPr>
        <w:sz w:val="36"/>
      </w:rPr>
      <w:t>01</w:t>
    </w:r>
  </w:p>
  <w:p w14:paraId="2D490A09" w14:textId="5D30E63F" w:rsidR="00C550C4" w:rsidRDefault="00C550C4" w:rsidP="005A40E5">
    <w:pPr>
      <w:pBdr>
        <w:bottom w:val="thickThinSmallGap" w:sz="18" w:space="1" w:color="auto"/>
      </w:pBdr>
      <w:spacing w:after="0" w:line="240" w:lineRule="auto"/>
      <w:rPr>
        <w:sz w:val="28"/>
      </w:rPr>
    </w:pPr>
    <w:r w:rsidRPr="007F0976">
      <w:rPr>
        <w:i/>
      </w:rPr>
      <w:t>Název projektu:</w:t>
    </w:r>
    <w:r>
      <w:t xml:space="preserve"> </w:t>
    </w:r>
    <w:r>
      <w:tab/>
    </w:r>
    <w:r w:rsidR="006A34DC">
      <w:rPr>
        <w:sz w:val="28"/>
      </w:rPr>
      <w:t>Odkanalizování obcí v povodí Jizery</w:t>
    </w:r>
    <w:r w:rsidR="00C079C3">
      <w:rPr>
        <w:sz w:val="28"/>
      </w:rPr>
      <w:t>, část B</w:t>
    </w:r>
  </w:p>
  <w:p w14:paraId="6612C85E" w14:textId="77777777" w:rsidR="006A34DC" w:rsidRPr="006A34DC" w:rsidRDefault="006A34DC" w:rsidP="006A34DC">
    <w:pPr>
      <w:pBdr>
        <w:bottom w:val="thickThinSmallGap" w:sz="18" w:space="1" w:color="auto"/>
      </w:pBdr>
      <w:spacing w:after="0" w:line="240" w:lineRule="auto"/>
    </w:pPr>
    <w:r>
      <w:rPr>
        <w:i/>
      </w:rPr>
      <w:t>Číslo projektu</w:t>
    </w:r>
    <w:r w:rsidRPr="007F0976">
      <w:rPr>
        <w:i/>
      </w:rPr>
      <w:t>:</w:t>
    </w:r>
    <w:r>
      <w:t xml:space="preserve"> </w:t>
    </w:r>
    <w:r>
      <w:tab/>
    </w:r>
    <w:r>
      <w:tab/>
    </w:r>
    <w:r w:rsidRPr="006A34DC">
      <w:t>CZ.05.1.30/0.0/0.0/17_071/0007096</w:t>
    </w:r>
  </w:p>
  <w:p w14:paraId="799DBAD3" w14:textId="77777777" w:rsidR="006A34DC" w:rsidRDefault="006A34DC" w:rsidP="005A40E5">
    <w:pPr>
      <w:pBdr>
        <w:bottom w:val="thickThinSmallGap" w:sz="18" w:space="1" w:color="auto"/>
      </w:pBd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70EAA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E7BE5"/>
    <w:multiLevelType w:val="hybridMultilevel"/>
    <w:tmpl w:val="83607C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FE69DE"/>
    <w:multiLevelType w:val="multilevel"/>
    <w:tmpl w:val="3D9C038E"/>
    <w:lvl w:ilvl="0">
      <w:start w:val="2"/>
      <w:numFmt w:val="decimal"/>
      <w:pStyle w:val="Nadpis1"/>
      <w:lvlText w:val="ČÁST 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C892419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55BBE"/>
    <w:multiLevelType w:val="hybridMultilevel"/>
    <w:tmpl w:val="9070943C"/>
    <w:lvl w:ilvl="0" w:tplc="01F8F8CE">
      <w:start w:val="19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C46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3"/>
  </w:num>
  <w:num w:numId="11">
    <w:abstractNumId w:val="5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12"/>
    <w:rsid w:val="000618B1"/>
    <w:rsid w:val="0007765F"/>
    <w:rsid w:val="0014290B"/>
    <w:rsid w:val="001538B3"/>
    <w:rsid w:val="001B15D5"/>
    <w:rsid w:val="001E5688"/>
    <w:rsid w:val="00241EEC"/>
    <w:rsid w:val="002920DE"/>
    <w:rsid w:val="0029706B"/>
    <w:rsid w:val="002B5892"/>
    <w:rsid w:val="002F346E"/>
    <w:rsid w:val="002F632A"/>
    <w:rsid w:val="00313C7E"/>
    <w:rsid w:val="00361834"/>
    <w:rsid w:val="00384068"/>
    <w:rsid w:val="00385646"/>
    <w:rsid w:val="003D04CF"/>
    <w:rsid w:val="003F18A8"/>
    <w:rsid w:val="004824A6"/>
    <w:rsid w:val="004B42CE"/>
    <w:rsid w:val="004C07AD"/>
    <w:rsid w:val="00515696"/>
    <w:rsid w:val="005201D9"/>
    <w:rsid w:val="00527051"/>
    <w:rsid w:val="00533CB6"/>
    <w:rsid w:val="00542EE5"/>
    <w:rsid w:val="0055108A"/>
    <w:rsid w:val="00554B9C"/>
    <w:rsid w:val="00567FB4"/>
    <w:rsid w:val="00580907"/>
    <w:rsid w:val="00586A67"/>
    <w:rsid w:val="005931E4"/>
    <w:rsid w:val="005A40E5"/>
    <w:rsid w:val="005A5841"/>
    <w:rsid w:val="005C12BF"/>
    <w:rsid w:val="005D2D3A"/>
    <w:rsid w:val="005D5785"/>
    <w:rsid w:val="006A34DC"/>
    <w:rsid w:val="006B020D"/>
    <w:rsid w:val="006F1BA7"/>
    <w:rsid w:val="006F741F"/>
    <w:rsid w:val="00724012"/>
    <w:rsid w:val="00762F29"/>
    <w:rsid w:val="007E11A1"/>
    <w:rsid w:val="007F0976"/>
    <w:rsid w:val="008A242F"/>
    <w:rsid w:val="008E131D"/>
    <w:rsid w:val="009419EA"/>
    <w:rsid w:val="009467B5"/>
    <w:rsid w:val="0096661B"/>
    <w:rsid w:val="009818E4"/>
    <w:rsid w:val="009B661F"/>
    <w:rsid w:val="009F31F1"/>
    <w:rsid w:val="009F6050"/>
    <w:rsid w:val="00A0584D"/>
    <w:rsid w:val="00A5434E"/>
    <w:rsid w:val="00A638D6"/>
    <w:rsid w:val="00A9596A"/>
    <w:rsid w:val="00B05597"/>
    <w:rsid w:val="00B21F38"/>
    <w:rsid w:val="00B31807"/>
    <w:rsid w:val="00B60906"/>
    <w:rsid w:val="00BD4A79"/>
    <w:rsid w:val="00BE1869"/>
    <w:rsid w:val="00BF0E95"/>
    <w:rsid w:val="00C079C3"/>
    <w:rsid w:val="00C2311C"/>
    <w:rsid w:val="00C550C4"/>
    <w:rsid w:val="00C9536A"/>
    <w:rsid w:val="00CB59B5"/>
    <w:rsid w:val="00CE2ECD"/>
    <w:rsid w:val="00D55D42"/>
    <w:rsid w:val="00D666C0"/>
    <w:rsid w:val="00D95EA7"/>
    <w:rsid w:val="00DB0F62"/>
    <w:rsid w:val="00DE4076"/>
    <w:rsid w:val="00DF142B"/>
    <w:rsid w:val="00DF1446"/>
    <w:rsid w:val="00E4570C"/>
    <w:rsid w:val="00E51B10"/>
    <w:rsid w:val="00E66BD2"/>
    <w:rsid w:val="00E75EFA"/>
    <w:rsid w:val="00E76B40"/>
    <w:rsid w:val="00E85AEE"/>
    <w:rsid w:val="00E9459A"/>
    <w:rsid w:val="00E95997"/>
    <w:rsid w:val="00F645D5"/>
    <w:rsid w:val="00FC1C8C"/>
    <w:rsid w:val="00FD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A2F04"/>
  <w15:docId w15:val="{49B4B6D0-918B-4C49-ADA2-BC6B1BDE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2A"/>
    <w:pPr>
      <w:suppressAutoHyphens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F632A"/>
    <w:pPr>
      <w:keepNext/>
      <w:keepLines/>
      <w:numPr>
        <w:numId w:val="8"/>
      </w:numPr>
      <w:pBdr>
        <w:bottom w:val="single" w:sz="24" w:space="1" w:color="auto"/>
      </w:pBdr>
      <w:spacing w:before="360" w:after="0" w:line="240" w:lineRule="auto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632A"/>
    <w:pPr>
      <w:keepNext/>
      <w:keepLines/>
      <w:numPr>
        <w:ilvl w:val="1"/>
        <w:numId w:val="8"/>
      </w:num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CBD54B"/>
      <w:spacing w:before="120" w:after="12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632A"/>
    <w:pPr>
      <w:autoSpaceDE w:val="0"/>
      <w:spacing w:before="240" w:after="80" w:line="240" w:lineRule="auto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2F632A"/>
    <w:pPr>
      <w:numPr>
        <w:ilvl w:val="3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45D5"/>
    <w:pPr>
      <w:keepNext/>
      <w:keepLines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95B3D7" w:themeFill="accent1" w:themeFillTint="99"/>
      <w:spacing w:before="120" w:after="120" w:line="240" w:lineRule="auto"/>
      <w:outlineLvl w:val="4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645D5"/>
    <w:pPr>
      <w:keepNext/>
      <w:keepLines/>
      <w:spacing w:before="200" w:after="0"/>
      <w:outlineLvl w:val="5"/>
    </w:pPr>
    <w:rPr>
      <w:rFonts w:asciiTheme="minorHAnsi" w:eastAsiaTheme="majorEastAsia" w:hAnsiTheme="minorHAnsi" w:cstheme="majorBidi"/>
      <w:i/>
      <w:iCs/>
      <w:color w:val="FF000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632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632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632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CBD54B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2F632A"/>
    <w:rPr>
      <w:rFonts w:ascii="Arial" w:eastAsia="Arial" w:hAnsi="Arial" w:cs="Arial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95B3D7" w:themeFill="accent1" w:themeFillTint="99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F645D5"/>
    <w:rPr>
      <w:rFonts w:eastAsiaTheme="majorEastAsia" w:cstheme="majorBidi"/>
      <w:i/>
      <w:iCs/>
      <w:color w:val="FF0000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63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7F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B5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0C4"/>
    <w:rPr>
      <w:rFonts w:ascii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0C4"/>
    <w:rPr>
      <w:rFonts w:ascii="Calibri" w:hAnsi="Calibri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997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24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4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42F"/>
    <w:rPr>
      <w:rFonts w:ascii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4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42F"/>
    <w:rPr>
      <w:rFonts w:ascii="Calibri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8E854-21BF-4639-9FD0-A65F8054E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Změnový list</vt:lpstr>
    </vt:vector>
  </TitlesOfParts>
  <Company>Vodovody a kanalizace Mladá Boleslav, a.s.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Změnový list</dc:title>
  <dc:subject>Mladoboleslavsko, čištění a odkanalizování odpadních vod II</dc:subject>
  <dc:creator>František Klouček</dc:creator>
  <cp:lastModifiedBy>Žitný Tomáš</cp:lastModifiedBy>
  <cp:revision>7</cp:revision>
  <cp:lastPrinted>2013-10-23T06:22:00Z</cp:lastPrinted>
  <dcterms:created xsi:type="dcterms:W3CDTF">2022-01-04T14:16:00Z</dcterms:created>
  <dcterms:modified xsi:type="dcterms:W3CDTF">2023-04-19T11:58:00Z</dcterms:modified>
</cp:coreProperties>
</file>